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85C1" w14:textId="77777777" w:rsidR="008D47FA" w:rsidRDefault="008D47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9C40CB0" w14:textId="77777777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4F6228"/>
        </w:rPr>
      </w:pPr>
      <w:r>
        <w:rPr>
          <w:noProof/>
          <w:color w:val="000000"/>
          <w:lang w:eastAsia="it-IT"/>
        </w:rPr>
        <w:drawing>
          <wp:inline distT="0" distB="0" distL="114300" distR="114300" wp14:anchorId="076DABB5" wp14:editId="1560F59B">
            <wp:extent cx="2305050" cy="70993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709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</w:t>
      </w:r>
    </w:p>
    <w:p w14:paraId="51279208" w14:textId="77777777" w:rsidR="008D47FA" w:rsidRDefault="008D47FA">
      <w:pPr>
        <w:keepNext/>
        <w:numPr>
          <w:ilvl w:val="4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center"/>
        <w:rPr>
          <w:b/>
          <w:color w:val="4F6228"/>
        </w:rPr>
      </w:pPr>
    </w:p>
    <w:p w14:paraId="761A0B6E" w14:textId="77777777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Alla Camera di Commercio di Napoli</w:t>
      </w:r>
    </w:p>
    <w:p w14:paraId="60356296" w14:textId="77777777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800000"/>
        </w:rPr>
      </w:pPr>
      <w:r>
        <w:rPr>
          <w:b/>
          <w:color w:val="000000"/>
          <w:sz w:val="22"/>
          <w:szCs w:val="22"/>
        </w:rPr>
        <w:t xml:space="preserve">                                             </w:t>
      </w:r>
    </w:p>
    <w:p w14:paraId="7B13F66C" w14:textId="77777777" w:rsidR="008D47FA" w:rsidRDefault="008D47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800000"/>
        </w:rPr>
      </w:pPr>
    </w:p>
    <w:p w14:paraId="47E17695" w14:textId="1390BFA3" w:rsidR="008D47FA" w:rsidRPr="00313432" w:rsidRDefault="00D7774A">
      <w:pPr>
        <w:keepNext/>
        <w:numPr>
          <w:ilvl w:val="4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center"/>
        <w:rPr>
          <w:b/>
        </w:rPr>
      </w:pPr>
      <w:r w:rsidRPr="00313432">
        <w:rPr>
          <w:b/>
        </w:rPr>
        <w:t>MOD</w:t>
      </w:r>
      <w:r w:rsidR="003C0778">
        <w:rPr>
          <w:b/>
        </w:rPr>
        <w:t>ELLO</w:t>
      </w:r>
      <w:r w:rsidRPr="00313432">
        <w:rPr>
          <w:b/>
        </w:rPr>
        <w:t xml:space="preserve"> B</w:t>
      </w:r>
    </w:p>
    <w:p w14:paraId="2F8F1AF4" w14:textId="77777777" w:rsidR="008D47FA" w:rsidRPr="00313432" w:rsidRDefault="008D47FA">
      <w:pPr>
        <w:keepNext/>
        <w:numPr>
          <w:ilvl w:val="4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center"/>
        <w:rPr>
          <w:b/>
        </w:rPr>
      </w:pPr>
    </w:p>
    <w:p w14:paraId="2009E0E7" w14:textId="77777777" w:rsidR="008D47FA" w:rsidRPr="00313432" w:rsidRDefault="00D7774A">
      <w:pPr>
        <w:keepNext/>
        <w:numPr>
          <w:ilvl w:val="4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center"/>
        <w:rPr>
          <w:b/>
          <w:sz w:val="22"/>
          <w:szCs w:val="22"/>
        </w:rPr>
      </w:pPr>
      <w:r w:rsidRPr="00313432">
        <w:rPr>
          <w:b/>
        </w:rPr>
        <w:t>RENDICONTAZIONE DELLE SPESE SOSTENUTE</w:t>
      </w:r>
    </w:p>
    <w:p w14:paraId="3605C4BA" w14:textId="77777777" w:rsidR="008D47FA" w:rsidRPr="00313432" w:rsidRDefault="008D47FA">
      <w:pPr>
        <w:keepNext/>
        <w:numPr>
          <w:ilvl w:val="4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center"/>
        <w:rPr>
          <w:b/>
          <w:sz w:val="22"/>
          <w:szCs w:val="22"/>
        </w:rPr>
      </w:pPr>
    </w:p>
    <w:p w14:paraId="1658E000" w14:textId="4EEF54D4" w:rsidR="008D47FA" w:rsidRDefault="00D7774A">
      <w:pPr>
        <w:keepNext/>
        <w:numPr>
          <w:ilvl w:val="4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DICHIARAZIONE SOSTITUTIVA DI CERTIFICAZIONE E DI ATTO DI NOTORIETÀ</w:t>
      </w:r>
    </w:p>
    <w:p w14:paraId="6A961DF7" w14:textId="77777777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98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(art.19, art.46 e art.47 D.P.R. 28.12.2000 n.445)</w:t>
      </w:r>
    </w:p>
    <w:p w14:paraId="1C086EE4" w14:textId="77777777" w:rsidR="008D47FA" w:rsidRDefault="008D47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98" w:hanging="2"/>
        <w:jc w:val="center"/>
        <w:rPr>
          <w:color w:val="000000"/>
          <w:sz w:val="22"/>
          <w:szCs w:val="22"/>
        </w:rPr>
      </w:pPr>
    </w:p>
    <w:p w14:paraId="6E8599A6" w14:textId="77777777" w:rsidR="00D94061" w:rsidRDefault="00D94061" w:rsidP="00D940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800000"/>
        <w:spacing w:after="60" w:line="240" w:lineRule="auto"/>
        <w:ind w:left="0" w:right="-107" w:hanging="2"/>
        <w:jc w:val="center"/>
        <w:rPr>
          <w:color w:val="000000"/>
          <w:sz w:val="22"/>
          <w:szCs w:val="22"/>
        </w:rPr>
      </w:pPr>
      <w:r w:rsidRPr="00EF2682">
        <w:rPr>
          <w:b/>
          <w:color w:val="000000"/>
          <w:sz w:val="22"/>
          <w:szCs w:val="22"/>
        </w:rPr>
        <w:t>BANDO PER LA CONCESSIONE DI VOUCHER ALLE MPMI</w:t>
      </w:r>
      <w:r>
        <w:rPr>
          <w:b/>
          <w:color w:val="000000"/>
          <w:sz w:val="22"/>
          <w:szCs w:val="22"/>
        </w:rPr>
        <w:t xml:space="preserve"> DELLE ZONE DELL’AREA FLEGREA MAGGIORMENTE INTERESSATE DAL BRADISISMO </w:t>
      </w:r>
      <w:r w:rsidRPr="00EF2682">
        <w:rPr>
          <w:b/>
          <w:color w:val="000000"/>
          <w:sz w:val="22"/>
          <w:szCs w:val="22"/>
        </w:rPr>
        <w:t>PER AMMODERNAMENTO MACCHINE</w:t>
      </w:r>
      <w:r>
        <w:rPr>
          <w:b/>
          <w:color w:val="000000"/>
          <w:sz w:val="22"/>
          <w:szCs w:val="22"/>
        </w:rPr>
        <w:t xml:space="preserve"> ED </w:t>
      </w:r>
      <w:r w:rsidRPr="00EF2682">
        <w:rPr>
          <w:b/>
          <w:color w:val="000000"/>
          <w:sz w:val="22"/>
          <w:szCs w:val="22"/>
        </w:rPr>
        <w:t xml:space="preserve">ATTREZZATURE </w:t>
      </w:r>
      <w:r>
        <w:rPr>
          <w:b/>
          <w:color w:val="000000"/>
          <w:sz w:val="22"/>
          <w:szCs w:val="22"/>
        </w:rPr>
        <w:t xml:space="preserve">- </w:t>
      </w:r>
      <w:r w:rsidRPr="00EF2682">
        <w:rPr>
          <w:b/>
          <w:color w:val="000000"/>
          <w:sz w:val="22"/>
          <w:szCs w:val="22"/>
        </w:rPr>
        <w:t>ANNO 202</w:t>
      </w:r>
      <w:r>
        <w:rPr>
          <w:b/>
          <w:color w:val="000000"/>
          <w:sz w:val="22"/>
          <w:szCs w:val="22"/>
        </w:rPr>
        <w:t>5</w:t>
      </w:r>
    </w:p>
    <w:p w14:paraId="0F722BDB" w14:textId="77777777" w:rsidR="008D47FA" w:rsidRDefault="008D47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2A0924C9" w14:textId="655AF958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Il/la sottoscritto/a _______________________________nato/a______________________________________(___)</w:t>
      </w:r>
      <w:r>
        <w:rPr>
          <w:color w:val="000000"/>
          <w:sz w:val="22"/>
          <w:szCs w:val="22"/>
        </w:rPr>
        <w:t xml:space="preserve"> il__</w:t>
      </w:r>
      <w:r w:rsidR="00117141">
        <w:rPr>
          <w:color w:val="000000"/>
          <w:sz w:val="22"/>
          <w:szCs w:val="22"/>
        </w:rPr>
        <w:t>__</w:t>
      </w:r>
      <w:r>
        <w:rPr>
          <w:color w:val="000000"/>
          <w:sz w:val="22"/>
          <w:szCs w:val="22"/>
        </w:rPr>
        <w:t>_/_</w:t>
      </w:r>
      <w:r w:rsidR="00117141">
        <w:rPr>
          <w:color w:val="000000"/>
          <w:sz w:val="22"/>
          <w:szCs w:val="22"/>
        </w:rPr>
        <w:t>__</w:t>
      </w:r>
      <w:r>
        <w:rPr>
          <w:color w:val="000000"/>
          <w:sz w:val="22"/>
          <w:szCs w:val="22"/>
        </w:rPr>
        <w:t xml:space="preserve">__/______residente a _______________________ in via _________________________________n. ____ </w:t>
      </w:r>
    </w:p>
    <w:p w14:paraId="3BD4FDA6" w14:textId="77777777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Codice Fiscale</w:t>
      </w:r>
    </w:p>
    <w:tbl>
      <w:tblPr>
        <w:tblStyle w:val="a"/>
        <w:tblW w:w="47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2"/>
        <w:gridCol w:w="293"/>
        <w:gridCol w:w="292"/>
        <w:gridCol w:w="293"/>
        <w:gridCol w:w="292"/>
        <w:gridCol w:w="293"/>
        <w:gridCol w:w="292"/>
        <w:gridCol w:w="293"/>
        <w:gridCol w:w="292"/>
        <w:gridCol w:w="293"/>
        <w:gridCol w:w="292"/>
        <w:gridCol w:w="293"/>
        <w:gridCol w:w="292"/>
        <w:gridCol w:w="293"/>
        <w:gridCol w:w="292"/>
        <w:gridCol w:w="383"/>
      </w:tblGrid>
      <w:tr w:rsidR="008D47FA" w14:paraId="292B5355" w14:textId="77777777">
        <w:trPr>
          <w:trHeight w:val="500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39FD8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819CF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2C2E3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B4A25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83273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44AC9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5AECD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FC7A4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A97E7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22AAD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BD356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775B1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ACCE9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3D6AA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F37A9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2AA1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14:paraId="7E28AC7B" w14:textId="77777777" w:rsidR="008D47FA" w:rsidRDefault="008D47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796DEB42" w14:textId="12A45F0D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in qualità di Titolare</w:t>
      </w:r>
      <w:r w:rsidR="003C0778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/ Legale Rappresentante dell’impresa _______________________________________</w:t>
      </w:r>
    </w:p>
    <w:p w14:paraId="08E7377E" w14:textId="77777777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avente sede legale in _______________________________ via__________________________________ n. _______</w:t>
      </w:r>
    </w:p>
    <w:p w14:paraId="2948A1A2" w14:textId="77777777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" w:hanging="2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esercente l’attività di _____________________________________________________________________________</w:t>
      </w:r>
    </w:p>
    <w:p w14:paraId="626D9AEB" w14:textId="79E93371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in relazione al </w:t>
      </w:r>
      <w:r>
        <w:rPr>
          <w:b/>
          <w:color w:val="000000"/>
          <w:sz w:val="22"/>
          <w:szCs w:val="22"/>
        </w:rPr>
        <w:t>“</w:t>
      </w:r>
      <w:r w:rsidR="00D94061">
        <w:rPr>
          <w:b/>
          <w:color w:val="000000"/>
          <w:sz w:val="22"/>
          <w:szCs w:val="22"/>
        </w:rPr>
        <w:t>B</w:t>
      </w:r>
      <w:r w:rsidR="00D94061" w:rsidRPr="00D94061">
        <w:rPr>
          <w:b/>
          <w:color w:val="000000"/>
          <w:sz w:val="22"/>
          <w:szCs w:val="22"/>
        </w:rPr>
        <w:t xml:space="preserve">ando per la concessione di voucher alle </w:t>
      </w:r>
      <w:r w:rsidR="00D94061">
        <w:rPr>
          <w:b/>
          <w:color w:val="000000"/>
          <w:sz w:val="22"/>
          <w:szCs w:val="22"/>
        </w:rPr>
        <w:t>MPMI</w:t>
      </w:r>
      <w:r w:rsidR="00D94061" w:rsidRPr="00D94061">
        <w:rPr>
          <w:b/>
          <w:color w:val="000000"/>
          <w:sz w:val="22"/>
          <w:szCs w:val="22"/>
        </w:rPr>
        <w:t xml:space="preserve"> delle zone dell’area flegrea maggiormente interessate dal bradisismo per ammodernamento macchine ed attrezzature - anno 2025</w:t>
      </w:r>
      <w:r>
        <w:rPr>
          <w:b/>
          <w:color w:val="000000"/>
          <w:sz w:val="22"/>
          <w:szCs w:val="22"/>
        </w:rPr>
        <w:t xml:space="preserve">” </w:t>
      </w:r>
      <w:r>
        <w:rPr>
          <w:color w:val="000000"/>
          <w:sz w:val="22"/>
          <w:szCs w:val="22"/>
        </w:rPr>
        <w:t>(di seguito il “Bando”)</w:t>
      </w:r>
      <w:r>
        <w:rPr>
          <w:b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consapevole che le dichiarazioni mendaci, le falsità negli atti e l’uso di atti falsi sono puniti ai sensi del codice penale e delle leggi vigenti in materia (art. 76 D.P.R. n. 445/2000) e che la falsa dichiarazione comporta la decadenza dai benefici del bando (art. 75 D.P.R. n. 445/2000),</w:t>
      </w:r>
    </w:p>
    <w:p w14:paraId="21DD05C3" w14:textId="77777777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center"/>
        <w:rPr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>DICHIARA</w:t>
      </w:r>
    </w:p>
    <w:p w14:paraId="3732BBE5" w14:textId="77777777" w:rsidR="008D47FA" w:rsidRDefault="00D7774A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after="120" w:line="240" w:lineRule="auto"/>
        <w:ind w:left="0" w:right="-2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sotto la propria responsabilità che l’impresa: </w:t>
      </w:r>
    </w:p>
    <w:p w14:paraId="305F008E" w14:textId="77777777" w:rsidR="008D47FA" w:rsidRDefault="00D777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40" w:lineRule="auto"/>
        <w:ind w:left="0" w:right="-2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è in regola con le norme in materia previdenziale e contributiva</w:t>
      </w:r>
      <w:r>
        <w:rPr>
          <w:color w:val="000000"/>
          <w:sz w:val="22"/>
          <w:szCs w:val="22"/>
        </w:rPr>
        <w:t xml:space="preserve">; </w:t>
      </w:r>
    </w:p>
    <w:p w14:paraId="47A5228C" w14:textId="77777777" w:rsidR="008D47FA" w:rsidRDefault="00D777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40" w:lineRule="auto"/>
        <w:ind w:left="0" w:right="-2" w:hanging="2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ha realizzato l’investimento in conformità con quanto previsto nel bando</w:t>
      </w:r>
      <w:r>
        <w:rPr>
          <w:color w:val="000000"/>
          <w:sz w:val="22"/>
          <w:szCs w:val="22"/>
        </w:rPr>
        <w:t>, con le dichiarazioni contenute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nella domanda ammessa a contributo e secondo le categorie di spesa contenute nel Preventivo allegato alla domanda di ammissione e, pertanto, ai fini della rendicontazione</w:t>
      </w:r>
    </w:p>
    <w:p w14:paraId="252B4255" w14:textId="77777777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center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2"/>
          <w:szCs w:val="22"/>
        </w:rPr>
        <w:t>TRASMETTE</w:t>
      </w:r>
    </w:p>
    <w:p w14:paraId="079C78D2" w14:textId="77777777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Noto Sans Symbols" w:eastAsia="Noto Sans Symbols" w:hAnsi="Noto Sans Symbols" w:cs="Noto Sans Symbols"/>
          <w:color w:val="000000"/>
          <w:sz w:val="22"/>
          <w:szCs w:val="22"/>
          <w:u w:val="single"/>
        </w:rPr>
      </w:pPr>
      <w:r>
        <w:rPr>
          <w:color w:val="000000"/>
          <w:sz w:val="20"/>
          <w:szCs w:val="20"/>
          <w:u w:val="single"/>
        </w:rPr>
        <w:t>Ai sensi dell’art. 11 del bando</w:t>
      </w:r>
    </w:p>
    <w:p w14:paraId="18D3BDC6" w14:textId="77777777" w:rsidR="008D47FA" w:rsidRDefault="008D47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Noto Sans Symbols" w:eastAsia="Noto Sans Symbols" w:hAnsi="Noto Sans Symbols" w:cs="Noto Sans Symbols"/>
          <w:color w:val="000000"/>
          <w:sz w:val="22"/>
          <w:szCs w:val="22"/>
          <w:u w:val="single"/>
        </w:rPr>
      </w:pPr>
    </w:p>
    <w:p w14:paraId="0E241239" w14:textId="10B86A70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2" w:hanging="2"/>
        <w:jc w:val="both"/>
        <w:rPr>
          <w:b/>
          <w:i/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❑</w:t>
      </w:r>
      <w:r>
        <w:rPr>
          <w:color w:val="000000"/>
          <w:sz w:val="22"/>
          <w:szCs w:val="22"/>
        </w:rPr>
        <w:t xml:space="preserve"> </w:t>
      </w:r>
      <w:r w:rsidR="003C0778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la seguente </w:t>
      </w:r>
      <w:r>
        <w:rPr>
          <w:b/>
          <w:color w:val="000000"/>
          <w:sz w:val="22"/>
          <w:szCs w:val="22"/>
        </w:rPr>
        <w:t>documentazione di spesa (fatture)</w:t>
      </w:r>
      <w:r>
        <w:rPr>
          <w:color w:val="000000"/>
          <w:sz w:val="22"/>
          <w:szCs w:val="22"/>
        </w:rPr>
        <w:t xml:space="preserve"> rilasciata dai fornitori relativa alle spese previste dall’art. 5 del Bando e sulla quale è stata apposta da parte del fornitore o del titolare/legale rappresentante dell'impresa la dicitura: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</w:rPr>
        <w:t xml:space="preserve">“Iniziativa cofinanziata dalla CCIAA di Napoli – </w:t>
      </w:r>
      <w:r w:rsidR="00D94061">
        <w:rPr>
          <w:b/>
          <w:color w:val="000000"/>
          <w:sz w:val="22"/>
          <w:szCs w:val="22"/>
        </w:rPr>
        <w:t>B</w:t>
      </w:r>
      <w:r w:rsidR="00D94061" w:rsidRPr="00D94061">
        <w:rPr>
          <w:b/>
          <w:color w:val="000000"/>
          <w:sz w:val="22"/>
          <w:szCs w:val="22"/>
        </w:rPr>
        <w:t xml:space="preserve">ando per la concessione di voucher alle </w:t>
      </w:r>
      <w:r w:rsidR="00D94061">
        <w:rPr>
          <w:b/>
          <w:color w:val="000000"/>
          <w:sz w:val="22"/>
          <w:szCs w:val="22"/>
        </w:rPr>
        <w:t>MPMI</w:t>
      </w:r>
      <w:r w:rsidR="00D94061" w:rsidRPr="00D94061">
        <w:rPr>
          <w:b/>
          <w:color w:val="000000"/>
          <w:sz w:val="22"/>
          <w:szCs w:val="22"/>
        </w:rPr>
        <w:t xml:space="preserve"> delle zone dell’area flegrea maggiormente interessate dal bradisismo per ammodernamento macchine ed attrezzature - anno 2025</w:t>
      </w:r>
      <w:r>
        <w:rPr>
          <w:b/>
          <w:i/>
          <w:color w:val="000000"/>
          <w:sz w:val="22"/>
          <w:szCs w:val="22"/>
        </w:rPr>
        <w:t>”</w:t>
      </w:r>
    </w:p>
    <w:p w14:paraId="3CE0A319" w14:textId="5FD972AE" w:rsidR="00313432" w:rsidRDefault="0031343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2" w:hanging="2"/>
        <w:jc w:val="both"/>
        <w:rPr>
          <w:b/>
          <w:i/>
          <w:color w:val="000000"/>
          <w:sz w:val="22"/>
          <w:szCs w:val="22"/>
        </w:rPr>
      </w:pPr>
    </w:p>
    <w:p w14:paraId="34115E9E" w14:textId="77777777" w:rsidR="00117141" w:rsidRDefault="0011714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2" w:hanging="2"/>
        <w:jc w:val="both"/>
        <w:rPr>
          <w:b/>
          <w:i/>
          <w:color w:val="000000"/>
          <w:sz w:val="22"/>
          <w:szCs w:val="22"/>
        </w:rPr>
      </w:pPr>
    </w:p>
    <w:p w14:paraId="29BD740D" w14:textId="77777777" w:rsidR="00313432" w:rsidRDefault="0031343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2" w:hanging="2"/>
        <w:jc w:val="both"/>
        <w:rPr>
          <w:color w:val="000000"/>
        </w:rPr>
      </w:pPr>
    </w:p>
    <w:tbl>
      <w:tblPr>
        <w:tblStyle w:val="a0"/>
        <w:tblW w:w="10668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2644"/>
        <w:gridCol w:w="2644"/>
        <w:gridCol w:w="2645"/>
        <w:gridCol w:w="2735"/>
      </w:tblGrid>
      <w:tr w:rsidR="008D47FA" w14:paraId="15E85A08" w14:textId="77777777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BDE84" w14:textId="77777777" w:rsidR="008D47FA" w:rsidRDefault="00D7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fattura (n° e data)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41E35" w14:textId="77777777" w:rsidR="008D47FA" w:rsidRDefault="00D7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Fornitore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7B032" w14:textId="77777777" w:rsidR="008D47FA" w:rsidRDefault="00D7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Oggetto fattura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38F2" w14:textId="77777777" w:rsidR="008D47FA" w:rsidRDefault="00D7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Importo (IVA esclusa)</w:t>
            </w:r>
          </w:p>
        </w:tc>
      </w:tr>
      <w:tr w:rsidR="008D47FA" w14:paraId="426C014C" w14:textId="77777777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2AEA4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272DD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D6559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D1BD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D47FA" w14:paraId="3A2325BA" w14:textId="77777777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A9EF2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077B1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C899B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E403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D47FA" w14:paraId="48929EA7" w14:textId="77777777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B13EE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8769D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B4743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DA90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D47FA" w14:paraId="543BA2FB" w14:textId="77777777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D4C6D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9D0AF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7904E" w14:textId="0CC473BC" w:rsidR="008D47FA" w:rsidRPr="00117141" w:rsidRDefault="008D47FA" w:rsidP="0011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EC29" w14:textId="2C2B1B56" w:rsidR="008D47FA" w:rsidRPr="00117141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117141" w14:paraId="711BB41D" w14:textId="77777777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85FE3" w14:textId="77777777" w:rsidR="00117141" w:rsidRDefault="0011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33E8B" w14:textId="77777777" w:rsidR="00117141" w:rsidRDefault="0011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2FB03" w14:textId="77777777" w:rsidR="00117141" w:rsidRPr="00117141" w:rsidRDefault="00117141" w:rsidP="0011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9BD9" w14:textId="77777777" w:rsidR="00117141" w:rsidRPr="00117141" w:rsidRDefault="0011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117141" w14:paraId="0558FB7C" w14:textId="77777777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3B647" w14:textId="03329721" w:rsidR="00117141" w:rsidRDefault="00117141" w:rsidP="0011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4BFD4" w14:textId="77777777" w:rsidR="00117141" w:rsidRDefault="00117141" w:rsidP="0011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FC935" w14:textId="198F88BF" w:rsidR="00117141" w:rsidRPr="00117141" w:rsidRDefault="00117141" w:rsidP="0011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E200" w14:textId="61E9AD8E" w:rsidR="00117141" w:rsidRPr="00117141" w:rsidRDefault="00117141" w:rsidP="0011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3C0778" w14:paraId="1C36EE94" w14:textId="77777777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2ABF1" w14:textId="77777777" w:rsidR="003C0778" w:rsidRPr="00117141" w:rsidRDefault="003C0778" w:rsidP="0011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AF9FD" w14:textId="77777777" w:rsidR="003C0778" w:rsidRDefault="003C0778" w:rsidP="0011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55D04" w14:textId="77777777" w:rsidR="003C0778" w:rsidRPr="00117141" w:rsidRDefault="003C0778" w:rsidP="0011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30E7" w14:textId="77777777" w:rsidR="003C0778" w:rsidRPr="00117141" w:rsidRDefault="003C0778" w:rsidP="0011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3C0778" w14:paraId="1426B77E" w14:textId="77777777" w:rsidTr="009E7E20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8EFED" w14:textId="77777777" w:rsidR="003C0778" w:rsidRDefault="003C0778" w:rsidP="009E7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17141">
              <w:rPr>
                <w:b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95F3F" w14:textId="77777777" w:rsidR="003C0778" w:rsidRDefault="003C0778" w:rsidP="009E7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7A904" w14:textId="77777777" w:rsidR="003C0778" w:rsidRPr="00117141" w:rsidRDefault="003C0778" w:rsidP="009E7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A99D" w14:textId="77777777" w:rsidR="003C0778" w:rsidRPr="00117141" w:rsidRDefault="003C0778" w:rsidP="009E7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  <w:r w:rsidRPr="00117141">
              <w:rPr>
                <w:b/>
                <w:color w:val="000000"/>
                <w:sz w:val="22"/>
                <w:szCs w:val="22"/>
              </w:rPr>
              <w:t>EURO</w:t>
            </w:r>
          </w:p>
        </w:tc>
      </w:tr>
    </w:tbl>
    <w:p w14:paraId="0EE858F8" w14:textId="77777777" w:rsidR="008D47FA" w:rsidRDefault="008D47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40CCFA59" w14:textId="77777777" w:rsidR="003C0778" w:rsidRDefault="003C077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2A9D726" w14:textId="1CF6BD68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Per la quale produce le </w:t>
      </w:r>
      <w:r>
        <w:rPr>
          <w:b/>
          <w:color w:val="000000"/>
          <w:sz w:val="22"/>
          <w:szCs w:val="22"/>
        </w:rPr>
        <w:t>copie dei bonifici bancari</w:t>
      </w:r>
      <w:r>
        <w:rPr>
          <w:color w:val="000000"/>
          <w:sz w:val="22"/>
          <w:szCs w:val="22"/>
        </w:rPr>
        <w:t xml:space="preserve"> di cui riporta i dati:</w:t>
      </w:r>
    </w:p>
    <w:tbl>
      <w:tblPr>
        <w:tblStyle w:val="a1"/>
        <w:tblW w:w="1076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0"/>
        <w:gridCol w:w="1985"/>
        <w:gridCol w:w="1417"/>
        <w:gridCol w:w="2835"/>
        <w:gridCol w:w="1873"/>
      </w:tblGrid>
      <w:tr w:rsidR="008D47FA" w14:paraId="460174FF" w14:textId="77777777" w:rsidTr="00313432">
        <w:trPr>
          <w:trHeight w:val="264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F70FF" w14:textId="77777777" w:rsidR="008D47FA" w:rsidRDefault="00D7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Banca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EB637" w14:textId="77777777" w:rsidR="008D47FA" w:rsidRDefault="00D7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C.R.O./TRN del bonifico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122B7" w14:textId="77777777" w:rsidR="008D47FA" w:rsidRDefault="00D7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Data Bonifico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D8BF0" w14:textId="77777777" w:rsidR="008D47FA" w:rsidRDefault="00D7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Beneficiario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5EA2" w14:textId="77777777" w:rsidR="008D47FA" w:rsidRDefault="00D7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Importo</w:t>
            </w:r>
          </w:p>
        </w:tc>
      </w:tr>
      <w:tr w:rsidR="008D47FA" w14:paraId="39D5E1E4" w14:textId="77777777" w:rsidTr="00313432">
        <w:trPr>
          <w:trHeight w:val="264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23620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33B26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0EC42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47672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BE6A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D47FA" w14:paraId="4CF853F7" w14:textId="77777777" w:rsidTr="00313432">
        <w:trPr>
          <w:trHeight w:val="248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7CB8E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8FDB9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A74B4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BF6B5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4503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D47FA" w14:paraId="7F43C004" w14:textId="77777777" w:rsidTr="00313432">
        <w:trPr>
          <w:trHeight w:val="264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9F655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BFF49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D5648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3DBEC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EFC9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D47FA" w14:paraId="71921853" w14:textId="77777777" w:rsidTr="00313432">
        <w:trPr>
          <w:trHeight w:val="264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A5D06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FADE3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E96DD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E5502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F476" w14:textId="77777777" w:rsidR="008D47FA" w:rsidRDefault="008D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17141" w14:paraId="57D1311D" w14:textId="77777777" w:rsidTr="00313432">
        <w:trPr>
          <w:trHeight w:val="264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B4A7E" w14:textId="77777777" w:rsidR="00117141" w:rsidRDefault="0011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5784C" w14:textId="77777777" w:rsidR="00117141" w:rsidRDefault="0011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4E21D" w14:textId="77777777" w:rsidR="00117141" w:rsidRDefault="0011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33899" w14:textId="77777777" w:rsidR="00117141" w:rsidRDefault="0011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F2B0" w14:textId="77777777" w:rsidR="00117141" w:rsidRDefault="0011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17141" w14:paraId="0A2A1D30" w14:textId="77777777" w:rsidTr="00313432">
        <w:trPr>
          <w:trHeight w:val="264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3A410" w14:textId="77777777" w:rsidR="00117141" w:rsidRDefault="0011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9BD8C" w14:textId="77777777" w:rsidR="00117141" w:rsidRDefault="0011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9857E" w14:textId="77777777" w:rsidR="00117141" w:rsidRDefault="0011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30040" w14:textId="77777777" w:rsidR="00117141" w:rsidRDefault="0011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6A0B" w14:textId="77777777" w:rsidR="00117141" w:rsidRDefault="00117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CBC109B" w14:textId="77777777" w:rsidR="008D47FA" w:rsidRPr="00DF37EA" w:rsidRDefault="00D7774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60" w:line="240" w:lineRule="auto"/>
        <w:ind w:left="0" w:right="-62" w:hanging="2"/>
        <w:jc w:val="both"/>
        <w:rPr>
          <w:color w:val="000000"/>
          <w:sz w:val="22"/>
          <w:szCs w:val="22"/>
        </w:rPr>
      </w:pPr>
      <w:r w:rsidRPr="00DF37EA">
        <w:rPr>
          <w:b/>
          <w:color w:val="000000"/>
          <w:sz w:val="22"/>
          <w:szCs w:val="22"/>
        </w:rPr>
        <w:t xml:space="preserve">relazione </w:t>
      </w:r>
      <w:r w:rsidRPr="00DF37EA">
        <w:rPr>
          <w:color w:val="000000"/>
          <w:sz w:val="22"/>
          <w:szCs w:val="22"/>
        </w:rPr>
        <w:t xml:space="preserve">(ed annessa documentazione fotografica) </w:t>
      </w:r>
      <w:r w:rsidRPr="00DF37EA">
        <w:rPr>
          <w:b/>
          <w:color w:val="000000"/>
          <w:sz w:val="22"/>
          <w:szCs w:val="22"/>
        </w:rPr>
        <w:t xml:space="preserve">dell’intervento realizzato, redatta dal legale rappresentante, </w:t>
      </w:r>
      <w:r w:rsidRPr="00DF37EA">
        <w:rPr>
          <w:color w:val="000000"/>
          <w:sz w:val="22"/>
          <w:szCs w:val="22"/>
        </w:rPr>
        <w:t xml:space="preserve">timbrata e firmata dallo stesso rappresentante legale dell’impresa richiedente il contributo, redatta secondo i contenuti minimi previsti dal </w:t>
      </w:r>
      <w:r w:rsidRPr="00DF37EA">
        <w:rPr>
          <w:b/>
          <w:color w:val="000000"/>
          <w:sz w:val="22"/>
          <w:szCs w:val="22"/>
        </w:rPr>
        <w:t>Modulo B.1;</w:t>
      </w:r>
    </w:p>
    <w:p w14:paraId="15150BBA" w14:textId="193169B9" w:rsidR="008D47FA" w:rsidRPr="003C1DA2" w:rsidRDefault="00DF37E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40" w:lineRule="auto"/>
        <w:ind w:left="0" w:right="-62" w:hanging="2"/>
        <w:jc w:val="both"/>
        <w:rPr>
          <w:color w:val="000000"/>
          <w:sz w:val="22"/>
          <w:szCs w:val="22"/>
        </w:rPr>
      </w:pPr>
      <w:r w:rsidRPr="003C1DA2">
        <w:rPr>
          <w:b/>
          <w:color w:val="000000"/>
          <w:sz w:val="22"/>
          <w:szCs w:val="22"/>
        </w:rPr>
        <w:t xml:space="preserve">copia delle </w:t>
      </w:r>
      <w:r w:rsidRPr="003C1DA2">
        <w:rPr>
          <w:b/>
          <w:sz w:val="22"/>
          <w:szCs w:val="22"/>
        </w:rPr>
        <w:t>fatture di spesa</w:t>
      </w:r>
      <w:r w:rsidRPr="003C1DA2">
        <w:rPr>
          <w:sz w:val="22"/>
          <w:szCs w:val="22"/>
        </w:rPr>
        <w:t>, rilasciate dai fornitori con dettagliata analitica descrizione dei beni acquistati e con l’indicazione delle singole voci di costo (ad. es costo attrezzatura, marca, modello, potenza, n. serie, ecc.);</w:t>
      </w:r>
    </w:p>
    <w:p w14:paraId="636FA0E1" w14:textId="77777777" w:rsidR="008D47FA" w:rsidRPr="00DF37EA" w:rsidRDefault="00D7774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40" w:lineRule="auto"/>
        <w:ind w:left="0" w:right="-62" w:hanging="2"/>
        <w:jc w:val="both"/>
        <w:rPr>
          <w:color w:val="000000"/>
          <w:sz w:val="22"/>
          <w:szCs w:val="22"/>
        </w:rPr>
      </w:pPr>
      <w:r w:rsidRPr="00DF37EA">
        <w:rPr>
          <w:b/>
          <w:color w:val="000000"/>
          <w:sz w:val="22"/>
          <w:szCs w:val="22"/>
        </w:rPr>
        <w:t xml:space="preserve">copia dei bonifici bancari, </w:t>
      </w:r>
      <w:r w:rsidRPr="00DF37EA">
        <w:rPr>
          <w:color w:val="000000"/>
          <w:sz w:val="22"/>
          <w:szCs w:val="22"/>
        </w:rPr>
        <w:t>a dimostrazione dell’avvenuto pagamento (</w:t>
      </w:r>
      <w:r w:rsidRPr="00DF37EA">
        <w:rPr>
          <w:b/>
          <w:color w:val="000000"/>
          <w:sz w:val="22"/>
          <w:szCs w:val="22"/>
        </w:rPr>
        <w:t>copie delle</w:t>
      </w:r>
      <w:r w:rsidRPr="00DF37EA">
        <w:rPr>
          <w:color w:val="000000"/>
          <w:sz w:val="22"/>
          <w:szCs w:val="22"/>
        </w:rPr>
        <w:t xml:space="preserve"> </w:t>
      </w:r>
      <w:r w:rsidRPr="00DF37EA">
        <w:rPr>
          <w:b/>
          <w:color w:val="000000"/>
          <w:sz w:val="22"/>
          <w:szCs w:val="22"/>
        </w:rPr>
        <w:t>ricevute contabili</w:t>
      </w:r>
      <w:r w:rsidRPr="00DF37EA">
        <w:rPr>
          <w:color w:val="000000"/>
          <w:sz w:val="22"/>
          <w:szCs w:val="22"/>
        </w:rPr>
        <w:t xml:space="preserve"> di avvenuto bonifico e </w:t>
      </w:r>
      <w:r w:rsidRPr="00DF37EA">
        <w:rPr>
          <w:b/>
          <w:color w:val="000000"/>
          <w:sz w:val="22"/>
          <w:szCs w:val="22"/>
        </w:rPr>
        <w:t>non ordini di bonifico</w:t>
      </w:r>
      <w:r w:rsidRPr="00DF37EA">
        <w:rPr>
          <w:color w:val="000000"/>
          <w:sz w:val="22"/>
          <w:szCs w:val="22"/>
        </w:rPr>
        <w:t>)</w:t>
      </w:r>
      <w:r w:rsidRPr="00DF37EA">
        <w:rPr>
          <w:b/>
          <w:color w:val="000000"/>
          <w:sz w:val="22"/>
          <w:szCs w:val="22"/>
        </w:rPr>
        <w:t xml:space="preserve">, </w:t>
      </w:r>
      <w:r w:rsidRPr="00DF37EA">
        <w:rPr>
          <w:color w:val="000000"/>
          <w:sz w:val="22"/>
          <w:szCs w:val="22"/>
        </w:rPr>
        <w:t>riportanti il codice identificativo del bonifico (CRO/TRN), e riportanti in Causale il numero e la data della fattura a cui lo stesso è riferito; copia dei pagamenti effettuati esclusivamente mediante transazioni bancarie verificabili</w:t>
      </w:r>
      <w:r w:rsidRPr="00DF37EA">
        <w:rPr>
          <w:rFonts w:ascii="Verdana" w:eastAsia="Verdana" w:hAnsi="Verdana" w:cs="Verdana"/>
          <w:color w:val="000000"/>
          <w:sz w:val="22"/>
          <w:szCs w:val="22"/>
        </w:rPr>
        <w:t xml:space="preserve"> (</w:t>
      </w:r>
      <w:proofErr w:type="spellStart"/>
      <w:r w:rsidRPr="00DF37EA">
        <w:rPr>
          <w:color w:val="000000"/>
          <w:sz w:val="22"/>
          <w:szCs w:val="22"/>
        </w:rPr>
        <w:t>ri.ba.</w:t>
      </w:r>
      <w:proofErr w:type="spellEnd"/>
      <w:r w:rsidRPr="00DF37EA">
        <w:rPr>
          <w:color w:val="000000"/>
          <w:sz w:val="22"/>
          <w:szCs w:val="22"/>
        </w:rPr>
        <w:t>, assegno, bonifico, etc... - per quietanza si intende copia dei documenti bancari attestanti il pagamento (estratto conto) e, nel caso di assegno, copia dell'estratto conto da cui risulti l'addebito e copia dell'assegno o della relativa matrice).</w:t>
      </w:r>
    </w:p>
    <w:p w14:paraId="44AAFAA6" w14:textId="77777777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>DICHIARA ALTRESÌ</w:t>
      </w:r>
    </w:p>
    <w:p w14:paraId="6E5E7DFB" w14:textId="77777777" w:rsidR="008D47FA" w:rsidRDefault="00D777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la documentazione trasmessa è conforme all’originale in possesso della stessa impresa;</w:t>
      </w:r>
    </w:p>
    <w:p w14:paraId="2B783B3C" w14:textId="77777777" w:rsidR="00313432" w:rsidRDefault="00D7774A" w:rsidP="003134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 w:rsidRPr="00313432">
        <w:rPr>
          <w:color w:val="000000"/>
          <w:sz w:val="22"/>
          <w:szCs w:val="22"/>
        </w:rPr>
        <w:t xml:space="preserve">di essere in possesso di tutti i requisiti soggettivi previsti dal suddetto bando di contributi; </w:t>
      </w:r>
    </w:p>
    <w:p w14:paraId="69BF75A8" w14:textId="702AF8FA" w:rsidR="00313432" w:rsidRDefault="008509A0" w:rsidP="003134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hanging="2"/>
        <w:jc w:val="both"/>
        <w:rPr>
          <w:color w:val="000000"/>
          <w:sz w:val="22"/>
          <w:szCs w:val="22"/>
        </w:rPr>
      </w:pPr>
      <w:r w:rsidRPr="00EC023B">
        <w:rPr>
          <w:color w:val="00000A"/>
        </w:rPr>
        <w:t xml:space="preserve">non </w:t>
      </w:r>
      <w:r w:rsidR="00551D7A">
        <w:rPr>
          <w:color w:val="00000A"/>
        </w:rPr>
        <w:t xml:space="preserve">è </w:t>
      </w:r>
      <w:r w:rsidRPr="00EC023B">
        <w:rPr>
          <w:color w:val="00000A"/>
        </w:rPr>
        <w:t>beneficiari</w:t>
      </w:r>
      <w:r w:rsidR="00551D7A">
        <w:rPr>
          <w:color w:val="00000A"/>
        </w:rPr>
        <w:t>a</w:t>
      </w:r>
      <w:r w:rsidRPr="00EC023B">
        <w:rPr>
          <w:color w:val="00000A"/>
        </w:rPr>
        <w:t xml:space="preserve"> di altre agevolazioni pubbliche relative alle stesse iniziative</w:t>
      </w:r>
      <w:r w:rsidR="00313432" w:rsidRPr="00313432">
        <w:rPr>
          <w:color w:val="000000"/>
          <w:sz w:val="22"/>
          <w:szCs w:val="22"/>
        </w:rPr>
        <w:t xml:space="preserve">; </w:t>
      </w:r>
    </w:p>
    <w:p w14:paraId="57D3F1FA" w14:textId="7CFE24AC" w:rsidR="00313432" w:rsidRPr="00563A80" w:rsidRDefault="00D7774A" w:rsidP="003134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hanging="2"/>
        <w:jc w:val="both"/>
        <w:rPr>
          <w:color w:val="000000"/>
          <w:sz w:val="16"/>
          <w:szCs w:val="16"/>
        </w:rPr>
      </w:pPr>
      <w:r w:rsidRPr="00563A80">
        <w:rPr>
          <w:color w:val="000000"/>
          <w:sz w:val="22"/>
          <w:szCs w:val="22"/>
        </w:rPr>
        <w:t>che l'impresa, anche se ammessa ad altri bandi della Camera nei precedenti anni,</w:t>
      </w:r>
      <w:r w:rsidR="008509A0" w:rsidRPr="00563A80">
        <w:rPr>
          <w:color w:val="000000"/>
          <w:sz w:val="22"/>
          <w:szCs w:val="22"/>
        </w:rPr>
        <w:t xml:space="preserve"> non </w:t>
      </w:r>
      <w:r w:rsidRPr="00563A80">
        <w:rPr>
          <w:color w:val="000000"/>
          <w:sz w:val="22"/>
          <w:szCs w:val="22"/>
        </w:rPr>
        <w:t>è stata dichiarata decaduta o in ogni caso non ha completato e/o attivato l'intervento senza aver dato espressa rinuncia del contributo così come previsto dai relativi bandi;</w:t>
      </w:r>
      <w:r w:rsidR="00313432" w:rsidRPr="00563A80">
        <w:rPr>
          <w:color w:val="000000"/>
          <w:sz w:val="22"/>
          <w:szCs w:val="22"/>
        </w:rPr>
        <w:t xml:space="preserve"> </w:t>
      </w:r>
    </w:p>
    <w:p w14:paraId="5E8F050E" w14:textId="785E4AF0" w:rsidR="008D47FA" w:rsidRPr="003C0778" w:rsidRDefault="00313432" w:rsidP="003134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d</w:t>
      </w:r>
      <w:r w:rsidR="00D7774A" w:rsidRPr="00313432">
        <w:rPr>
          <w:color w:val="000000"/>
          <w:sz w:val="22"/>
          <w:szCs w:val="22"/>
        </w:rPr>
        <w:t>i impegnarsi a non alienare i beni oggetto dell'investimento per un periodo di almeno 3 anni a partire dalla data di fatturazione degli stessi;</w:t>
      </w:r>
    </w:p>
    <w:p w14:paraId="546DCFF3" w14:textId="290D0423" w:rsidR="003C0778" w:rsidRPr="003C1DA2" w:rsidRDefault="003C0778" w:rsidP="003134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hanging="2"/>
        <w:jc w:val="both"/>
        <w:rPr>
          <w:color w:val="000000"/>
          <w:sz w:val="16"/>
          <w:szCs w:val="16"/>
        </w:rPr>
      </w:pPr>
      <w:r w:rsidRPr="003C1DA2">
        <w:rPr>
          <w:color w:val="000000"/>
          <w:sz w:val="22"/>
          <w:szCs w:val="22"/>
        </w:rPr>
        <w:t>che i fornitori di beni e servizi prescelti, sono iscritti alla CCIAA e hanno fornito beni e servizi coerenti con l’attività svolta</w:t>
      </w:r>
      <w:r w:rsidR="007E2B0A">
        <w:rPr>
          <w:color w:val="000000"/>
          <w:sz w:val="22"/>
          <w:szCs w:val="22"/>
        </w:rPr>
        <w:t>;</w:t>
      </w:r>
    </w:p>
    <w:p w14:paraId="3874C209" w14:textId="77777777" w:rsidR="008D47FA" w:rsidRDefault="008D47F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" w:hanging="2"/>
        <w:jc w:val="both"/>
        <w:rPr>
          <w:color w:val="000000"/>
          <w:sz w:val="16"/>
          <w:szCs w:val="16"/>
        </w:rPr>
      </w:pPr>
    </w:p>
    <w:p w14:paraId="501C380F" w14:textId="77777777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Comunica, infine, le coordinate bancarie del conto corrente dell’impresa sul quale accreditare il contributo: </w:t>
      </w:r>
    </w:p>
    <w:tbl>
      <w:tblPr>
        <w:tblStyle w:val="a2"/>
        <w:tblW w:w="105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30"/>
      </w:tblGrid>
      <w:tr w:rsidR="008D47FA" w14:paraId="552CC3AB" w14:textId="77777777">
        <w:trPr>
          <w:trHeight w:val="1373"/>
        </w:trPr>
        <w:tc>
          <w:tcPr>
            <w:tcW w:w="10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71E3" w14:textId="77777777" w:rsidR="008D47FA" w:rsidRDefault="00D7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Intestazione conto corrente</w:t>
            </w:r>
            <w:r>
              <w:rPr>
                <w:i/>
                <w:color w:val="000000"/>
                <w:sz w:val="22"/>
                <w:szCs w:val="22"/>
              </w:rPr>
              <w:t xml:space="preserve"> _____________________________________________________________________</w:t>
            </w:r>
          </w:p>
          <w:p w14:paraId="30E0F485" w14:textId="77777777" w:rsidR="008D47FA" w:rsidRDefault="00D7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Istituto di credito </w:t>
            </w:r>
            <w:r>
              <w:rPr>
                <w:i/>
                <w:color w:val="000000"/>
                <w:sz w:val="22"/>
                <w:szCs w:val="22"/>
              </w:rPr>
              <w:t>_____________________________________________________________________________</w:t>
            </w:r>
          </w:p>
          <w:p w14:paraId="4111711A" w14:textId="77777777" w:rsidR="008D47FA" w:rsidRDefault="00D7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Codice IBAN</w:t>
            </w:r>
            <w:r>
              <w:rPr>
                <w:i/>
                <w:color w:val="000000"/>
                <w:sz w:val="22"/>
                <w:szCs w:val="22"/>
              </w:rPr>
              <w:t xml:space="preserve"> _________________________________________________________________________________</w:t>
            </w:r>
          </w:p>
        </w:tc>
      </w:tr>
    </w:tbl>
    <w:p w14:paraId="315B4D11" w14:textId="77777777" w:rsidR="008D47FA" w:rsidRDefault="008D47FA">
      <w:pPr>
        <w:keepNext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i/>
          <w:color w:val="000000"/>
          <w:sz w:val="16"/>
          <w:szCs w:val="16"/>
        </w:rPr>
      </w:pPr>
    </w:p>
    <w:p w14:paraId="5E0EA338" w14:textId="77777777" w:rsidR="00313432" w:rsidRPr="00313432" w:rsidRDefault="00313432">
      <w:pPr>
        <w:keepNext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i/>
          <w:color w:val="000000"/>
          <w:sz w:val="16"/>
          <w:szCs w:val="16"/>
        </w:rPr>
      </w:pPr>
    </w:p>
    <w:p w14:paraId="5DCE9E01" w14:textId="77777777" w:rsidR="00313432" w:rsidRPr="00313432" w:rsidRDefault="00313432">
      <w:pPr>
        <w:keepNext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i/>
          <w:color w:val="000000"/>
          <w:sz w:val="16"/>
          <w:szCs w:val="16"/>
        </w:rPr>
      </w:pPr>
    </w:p>
    <w:p w14:paraId="71D89D1C" w14:textId="77777777" w:rsidR="00313432" w:rsidRPr="00313432" w:rsidRDefault="00313432">
      <w:pPr>
        <w:keepNext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i/>
          <w:color w:val="000000"/>
          <w:sz w:val="16"/>
          <w:szCs w:val="16"/>
        </w:rPr>
      </w:pPr>
    </w:p>
    <w:p w14:paraId="16A845C4" w14:textId="3B4E8902" w:rsidR="008D47FA" w:rsidRDefault="00D7774A">
      <w:pPr>
        <w:keepNext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i/>
          <w:color w:val="000000"/>
          <w:sz w:val="16"/>
          <w:szCs w:val="16"/>
        </w:rPr>
      </w:pPr>
      <w:r>
        <w:rPr>
          <w:b/>
          <w:color w:val="000000"/>
          <w:sz w:val="22"/>
          <w:szCs w:val="22"/>
        </w:rPr>
        <w:t>SI IMPEGNA A</w:t>
      </w:r>
    </w:p>
    <w:p w14:paraId="508939B5" w14:textId="77777777" w:rsidR="008D47FA" w:rsidRDefault="008D47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3B77B5DD" w14:textId="63F1D119" w:rsidR="008D47FA" w:rsidRDefault="00D7774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right="-2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conservare, per un periodo di cinque (5) anni a decorrere dalla data di pagamento del contributo, la documentazione </w:t>
      </w:r>
      <w:r w:rsidR="0026005A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originale di spesa;</w:t>
      </w:r>
    </w:p>
    <w:p w14:paraId="7A88A258" w14:textId="69ABFF79" w:rsidR="008D47FA" w:rsidRDefault="00D7774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right="-2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consentire i controlli ed i sopralluoghi previsti all’art. 12 del Bando. </w:t>
      </w:r>
    </w:p>
    <w:p w14:paraId="1412E06D" w14:textId="56789A54" w:rsidR="0028580B" w:rsidRPr="0026005A" w:rsidRDefault="003C0778" w:rsidP="006C63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right="-2" w:hanging="2"/>
        <w:jc w:val="both"/>
        <w:rPr>
          <w:bCs/>
          <w:color w:val="000000"/>
          <w:sz w:val="22"/>
          <w:szCs w:val="22"/>
        </w:rPr>
      </w:pPr>
      <w:r w:rsidRPr="0026005A">
        <w:rPr>
          <w:bCs/>
          <w:sz w:val="22"/>
          <w:szCs w:val="22"/>
        </w:rPr>
        <w:t>autorizzare l’accesso ai propri locali</w:t>
      </w:r>
      <w:r w:rsidR="0028580B" w:rsidRPr="0026005A">
        <w:rPr>
          <w:bCs/>
          <w:sz w:val="22"/>
          <w:szCs w:val="22"/>
        </w:rPr>
        <w:t xml:space="preserve"> del personale camerale incaricato per eventuali </w:t>
      </w:r>
      <w:r w:rsidRPr="0026005A">
        <w:rPr>
          <w:bCs/>
          <w:sz w:val="22"/>
          <w:szCs w:val="22"/>
        </w:rPr>
        <w:t>controlli a campione</w:t>
      </w:r>
      <w:r w:rsidR="0028580B" w:rsidRPr="0026005A">
        <w:rPr>
          <w:bCs/>
          <w:sz w:val="22"/>
          <w:szCs w:val="22"/>
        </w:rPr>
        <w:t xml:space="preserve"> (previa </w:t>
      </w:r>
      <w:r w:rsidR="0026005A">
        <w:rPr>
          <w:bCs/>
          <w:sz w:val="22"/>
          <w:szCs w:val="22"/>
        </w:rPr>
        <w:tab/>
      </w:r>
      <w:r w:rsidR="0028580B" w:rsidRPr="0026005A">
        <w:rPr>
          <w:bCs/>
          <w:sz w:val="22"/>
          <w:szCs w:val="22"/>
        </w:rPr>
        <w:t xml:space="preserve">comunicazione da parte della CCIAA, del giorno, dell’ora e del nominativo), </w:t>
      </w:r>
      <w:r w:rsidRPr="0026005A">
        <w:rPr>
          <w:bCs/>
          <w:sz w:val="22"/>
          <w:szCs w:val="22"/>
        </w:rPr>
        <w:t xml:space="preserve">per </w:t>
      </w:r>
      <w:r w:rsidR="0028580B" w:rsidRPr="0026005A">
        <w:rPr>
          <w:bCs/>
          <w:sz w:val="22"/>
          <w:szCs w:val="22"/>
        </w:rPr>
        <w:t xml:space="preserve">verificare </w:t>
      </w:r>
      <w:r w:rsidRPr="0026005A">
        <w:rPr>
          <w:bCs/>
          <w:sz w:val="22"/>
          <w:szCs w:val="22"/>
        </w:rPr>
        <w:t xml:space="preserve">l’effettiva realizzazione </w:t>
      </w:r>
      <w:r w:rsidR="0026005A">
        <w:rPr>
          <w:bCs/>
          <w:sz w:val="22"/>
          <w:szCs w:val="22"/>
        </w:rPr>
        <w:tab/>
      </w:r>
      <w:r w:rsidRPr="0026005A">
        <w:rPr>
          <w:bCs/>
          <w:sz w:val="22"/>
          <w:szCs w:val="22"/>
        </w:rPr>
        <w:t xml:space="preserve">delle attività finanziate con l’ausilio concesso. </w:t>
      </w:r>
    </w:p>
    <w:p w14:paraId="471CC863" w14:textId="46B45041" w:rsidR="008D47FA" w:rsidRDefault="008D47F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36405B54" w14:textId="77777777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Luogo e data</w:t>
      </w:r>
    </w:p>
    <w:p w14:paraId="36CC047A" w14:textId="2C265B9B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1478806B" w14:textId="77777777" w:rsidR="003C1DA2" w:rsidRDefault="00D7774A" w:rsidP="003C1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</w:t>
      </w:r>
    </w:p>
    <w:p w14:paraId="36776A39" w14:textId="6D7DA5D8" w:rsidR="008D47FA" w:rsidRPr="001F4EF9" w:rsidRDefault="003C1DA2" w:rsidP="003C1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F4EF9">
        <w:rPr>
          <w:color w:val="000000"/>
          <w:sz w:val="22"/>
          <w:szCs w:val="22"/>
        </w:rPr>
        <w:tab/>
      </w:r>
      <w:r w:rsidR="00D7774A" w:rsidRPr="001F4EF9">
        <w:rPr>
          <w:b/>
          <w:color w:val="000000"/>
          <w:sz w:val="20"/>
          <w:szCs w:val="20"/>
        </w:rPr>
        <w:t>Firma</w:t>
      </w:r>
      <w:r w:rsidRPr="001F4EF9">
        <w:rPr>
          <w:b/>
          <w:color w:val="000000"/>
          <w:sz w:val="20"/>
          <w:szCs w:val="20"/>
        </w:rPr>
        <w:t xml:space="preserve"> digitale del </w:t>
      </w:r>
      <w:r w:rsidR="00D7774A" w:rsidRPr="001F4EF9">
        <w:rPr>
          <w:b/>
          <w:color w:val="000000"/>
          <w:sz w:val="20"/>
          <w:szCs w:val="20"/>
        </w:rPr>
        <w:t xml:space="preserve">titolare/legale rappresentante </w:t>
      </w:r>
      <w:r w:rsidRPr="001F4EF9">
        <w:rPr>
          <w:b/>
          <w:color w:val="000000"/>
          <w:sz w:val="20"/>
          <w:szCs w:val="20"/>
        </w:rPr>
        <w:t>impresa richiedente</w:t>
      </w:r>
    </w:p>
    <w:p w14:paraId="39A8E31C" w14:textId="77777777" w:rsidR="00313432" w:rsidRPr="001F4EF9" w:rsidRDefault="00313432" w:rsidP="003134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720"/>
        <w:jc w:val="center"/>
        <w:rPr>
          <w:color w:val="800000"/>
          <w:sz w:val="20"/>
          <w:szCs w:val="20"/>
        </w:rPr>
      </w:pPr>
    </w:p>
    <w:p w14:paraId="1E32CF52" w14:textId="77777777" w:rsidR="008D47FA" w:rsidRDefault="008D47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800000"/>
          <w:sz w:val="22"/>
          <w:szCs w:val="22"/>
        </w:rPr>
      </w:pPr>
    </w:p>
    <w:p w14:paraId="1E4842A0" w14:textId="77777777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b/>
          <w:color w:val="800000"/>
          <w:sz w:val="22"/>
          <w:szCs w:val="22"/>
        </w:rPr>
        <w:t>AUTORIZZA</w:t>
      </w:r>
    </w:p>
    <w:p w14:paraId="5530B2B0" w14:textId="77777777" w:rsidR="008D47FA" w:rsidRDefault="008D47FA">
      <w:pPr>
        <w:keepNext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i/>
          <w:color w:val="000000"/>
          <w:sz w:val="18"/>
          <w:szCs w:val="18"/>
        </w:rPr>
      </w:pPr>
    </w:p>
    <w:p w14:paraId="4843FD7A" w14:textId="77777777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Il</w:t>
      </w:r>
      <w:r>
        <w:rPr>
          <w:b/>
          <w:color w:val="000000"/>
          <w:sz w:val="16"/>
          <w:szCs w:val="16"/>
        </w:rPr>
        <w:t xml:space="preserve"> Titolare del trattamento dei dati</w:t>
      </w:r>
      <w:r>
        <w:rPr>
          <w:color w:val="000000"/>
          <w:sz w:val="16"/>
          <w:szCs w:val="16"/>
        </w:rPr>
        <w:t>, ai sensi dell’art. 4 n. 7 R.G.P.D., è la Camera di Commercio di Napoli in persona del suo legale rappresentante pro-tempore con domicilio eletto in Napoli, Via Sant’</w:t>
      </w:r>
      <w:proofErr w:type="spellStart"/>
      <w:r>
        <w:rPr>
          <w:color w:val="000000"/>
          <w:sz w:val="16"/>
          <w:szCs w:val="16"/>
        </w:rPr>
        <w:t>Aspreno</w:t>
      </w:r>
      <w:proofErr w:type="spellEnd"/>
      <w:r>
        <w:rPr>
          <w:color w:val="000000"/>
          <w:sz w:val="16"/>
          <w:szCs w:val="16"/>
        </w:rPr>
        <w:t xml:space="preserve"> n.2. Il Titolare può essere contattato mediante email all'indirizzo PEC cciaa.napoli@na.legalmail.camcom.it.</w:t>
      </w:r>
    </w:p>
    <w:p w14:paraId="73600E9A" w14:textId="77777777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La Camera di Commercio di Napoli ha nominato un Responsabile della protezione dei Dati Personali (RPD ovvero, Data </w:t>
      </w:r>
      <w:proofErr w:type="spellStart"/>
      <w:r>
        <w:rPr>
          <w:color w:val="000000"/>
          <w:sz w:val="16"/>
          <w:szCs w:val="16"/>
        </w:rPr>
        <w:t>Protection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Officer</w:t>
      </w:r>
      <w:proofErr w:type="spellEnd"/>
      <w:r>
        <w:rPr>
          <w:color w:val="000000"/>
          <w:sz w:val="16"/>
          <w:szCs w:val="16"/>
        </w:rPr>
        <w:t xml:space="preserve">, DPO) nella persona giuridica di </w:t>
      </w:r>
      <w:r>
        <w:rPr>
          <w:b/>
          <w:color w:val="000000"/>
          <w:sz w:val="16"/>
          <w:szCs w:val="16"/>
        </w:rPr>
        <w:t>UNIONCAMERE</w:t>
      </w:r>
      <w:r>
        <w:rPr>
          <w:color w:val="000000"/>
          <w:sz w:val="16"/>
          <w:szCs w:val="16"/>
        </w:rPr>
        <w:t xml:space="preserve"> i cui riferimenti sono: indirizzo mail: </w:t>
      </w:r>
      <w:hyperlink r:id="rId9">
        <w:r>
          <w:rPr>
            <w:color w:val="0000FF"/>
            <w:sz w:val="16"/>
            <w:szCs w:val="16"/>
            <w:u w:val="single"/>
          </w:rPr>
          <w:t>rpd.cameranapoli@na.camcom.it</w:t>
        </w:r>
      </w:hyperlink>
      <w:r>
        <w:rPr>
          <w:color w:val="000000"/>
          <w:sz w:val="16"/>
          <w:szCs w:val="16"/>
        </w:rPr>
        <w:t xml:space="preserve">; indirizzo PEC: </w:t>
      </w:r>
      <w:hyperlink r:id="rId10">
        <w:r>
          <w:rPr>
            <w:color w:val="0000FF"/>
            <w:sz w:val="16"/>
            <w:szCs w:val="16"/>
            <w:u w:val="single"/>
          </w:rPr>
          <w:t>rpd@na.legalmail.camcom.it</w:t>
        </w:r>
      </w:hyperlink>
      <w:r>
        <w:rPr>
          <w:color w:val="000000"/>
          <w:sz w:val="16"/>
          <w:szCs w:val="16"/>
        </w:rPr>
        <w:t>.</w:t>
      </w:r>
    </w:p>
    <w:p w14:paraId="471D2F9E" w14:textId="52F74EA5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 w:rsidRPr="00D94061">
        <w:rPr>
          <w:b/>
          <w:color w:val="000000"/>
          <w:sz w:val="16"/>
          <w:szCs w:val="16"/>
        </w:rPr>
        <w:t>Finalità e Base giuridica del trattamento</w:t>
      </w:r>
      <w:r w:rsidRPr="00D94061">
        <w:rPr>
          <w:color w:val="000000"/>
          <w:sz w:val="16"/>
          <w:szCs w:val="16"/>
        </w:rPr>
        <w:t xml:space="preserve">: il trattamento è necessario al fine di partecipare al </w:t>
      </w:r>
      <w:r w:rsidR="00D94061" w:rsidRPr="00D94061">
        <w:rPr>
          <w:b/>
          <w:color w:val="000000"/>
          <w:sz w:val="16"/>
          <w:szCs w:val="16"/>
        </w:rPr>
        <w:t>Bando per la concessione di voucher alle MPMI delle zone dell’area flegrea maggiormente interessate dal bradisismo per ammodernamento macchine ed attrezzature - anno 2025</w:t>
      </w:r>
      <w:r w:rsidR="00D94061" w:rsidRPr="00D94061">
        <w:rPr>
          <w:color w:val="000000"/>
          <w:sz w:val="16"/>
          <w:szCs w:val="16"/>
        </w:rPr>
        <w:t xml:space="preserve"> </w:t>
      </w:r>
      <w:r w:rsidRPr="00D94061">
        <w:rPr>
          <w:color w:val="000000"/>
          <w:sz w:val="16"/>
          <w:szCs w:val="16"/>
        </w:rPr>
        <w:t xml:space="preserve">(art.6, paragrafo 1, lett. </w:t>
      </w:r>
      <w:proofErr w:type="gramStart"/>
      <w:r w:rsidRPr="00D94061">
        <w:rPr>
          <w:color w:val="000000"/>
          <w:sz w:val="16"/>
          <w:szCs w:val="16"/>
        </w:rPr>
        <w:t>e)  R.G.P.D.</w:t>
      </w:r>
      <w:proofErr w:type="gramEnd"/>
      <w:r w:rsidRPr="00D94061">
        <w:rPr>
          <w:color w:val="000000"/>
          <w:sz w:val="16"/>
          <w:szCs w:val="16"/>
        </w:rPr>
        <w:t xml:space="preserve"> ).</w:t>
      </w:r>
      <w:r>
        <w:rPr>
          <w:color w:val="000000"/>
          <w:sz w:val="16"/>
          <w:szCs w:val="16"/>
        </w:rPr>
        <w:t xml:space="preserve"> Il </w:t>
      </w:r>
      <w:r>
        <w:rPr>
          <w:b/>
          <w:color w:val="000000"/>
          <w:sz w:val="16"/>
          <w:szCs w:val="16"/>
        </w:rPr>
        <w:t>trattamento dei dati</w:t>
      </w:r>
      <w:r>
        <w:rPr>
          <w:color w:val="000000"/>
          <w:sz w:val="16"/>
          <w:szCs w:val="16"/>
        </w:rPr>
        <w:t xml:space="preserve"> sarà effettuato in modo da garantirne sicurezza e riservatezza, mediante strumenti e mezzi cartacei, informatici e telematici idonei. Il trattamento è effettuato nel rispetto dei principi del Regolamento UE 2016/679. I dati personali forniti, saranno oggetto di pubblicazione sul sito istituzionale della CCIAA di Napoli e dell'Azienda Speciale S.I. Impresa, per quanto necessario ed indispensabile all’adempimento di obblighi di legge e potranno essere comunicati ai seguenti soggetti:</w:t>
      </w:r>
    </w:p>
    <w:p w14:paraId="45B89C09" w14:textId="77777777" w:rsidR="008D47FA" w:rsidRDefault="008D47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p w14:paraId="5646E4BA" w14:textId="77777777" w:rsidR="008D47FA" w:rsidRDefault="00D777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00"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Agenzia delle Entrate, INPS, INAIL, </w:t>
      </w:r>
      <w:proofErr w:type="gramStart"/>
      <w:r>
        <w:rPr>
          <w:color w:val="000000"/>
          <w:sz w:val="16"/>
          <w:szCs w:val="16"/>
        </w:rPr>
        <w:t>ANAC,..</w:t>
      </w:r>
      <w:proofErr w:type="gramEnd"/>
      <w:r>
        <w:rPr>
          <w:color w:val="000000"/>
          <w:sz w:val="16"/>
          <w:szCs w:val="16"/>
        </w:rPr>
        <w:t xml:space="preserve"> </w:t>
      </w:r>
    </w:p>
    <w:p w14:paraId="78C19D24" w14:textId="77777777" w:rsidR="008D47FA" w:rsidRDefault="00D777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00"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ogni soggetto che abbia titolo e interesse per l’esercizio del diritto di accesso ai sensi degli artt. 22 e ss. della Legge n. 241/1990;</w:t>
      </w:r>
    </w:p>
    <w:p w14:paraId="36B66BA9" w14:textId="77777777" w:rsidR="008D47FA" w:rsidRDefault="00D777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00"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ogni altro soggetto pubblico o privato nei casi previsti dal diritto interno e dell’Unione.</w:t>
      </w:r>
    </w:p>
    <w:p w14:paraId="3FCEABE9" w14:textId="77777777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Successivamente dal momento della conclusione della suddetta procedura, i dati sono conservati per i successivi 5 anni salvo contenzioso.</w:t>
      </w:r>
    </w:p>
    <w:p w14:paraId="76A5DD90" w14:textId="77777777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Tra i diritti riconosciuti dal GDPR rientrano quelli di:</w:t>
      </w:r>
    </w:p>
    <w:p w14:paraId="5431C7EF" w14:textId="77777777" w:rsidR="008D47FA" w:rsidRDefault="00D777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chiedere alla Camera di Commercio di Napoli l'accesso ai dati personali ed alle informazioni relative agli stessi; la rettifica dei dati inesatti o l'integrazione di quelli incompleti; la cancellazione dei dati personali; la limitazione del trattamento dei dati personali (secondo le norme del GDPR);</w:t>
      </w:r>
    </w:p>
    <w:p w14:paraId="14D007F3" w14:textId="77777777" w:rsidR="008D47FA" w:rsidRDefault="00D777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opporsi in qualsiasi momento al trattamento dei dati personali al ricorrere di situazioni particolari;</w:t>
      </w:r>
    </w:p>
    <w:p w14:paraId="0BCDACE1" w14:textId="77777777" w:rsidR="008D47FA" w:rsidRDefault="00D777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revocare il consenso in qualsiasi momento, limitatamente alle ipotesi in cui il trattamento sia basato sul consenso per una o più specifiche finalità e riguardi dati personali comuni. Il trattamento basato sul consenso ed effettuato antecedentemente alla revoca </w:t>
      </w:r>
      <w:proofErr w:type="gramStart"/>
      <w:r>
        <w:rPr>
          <w:color w:val="000000"/>
          <w:sz w:val="16"/>
          <w:szCs w:val="16"/>
        </w:rPr>
        <w:t>dello stesso conserva</w:t>
      </w:r>
      <w:proofErr w:type="gramEnd"/>
      <w:r>
        <w:rPr>
          <w:color w:val="000000"/>
          <w:sz w:val="16"/>
          <w:szCs w:val="16"/>
        </w:rPr>
        <w:t>, comunque, la sua liceità;</w:t>
      </w:r>
    </w:p>
    <w:p w14:paraId="6C6DDEAB" w14:textId="77777777" w:rsidR="008D47FA" w:rsidRDefault="00D777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proporre reclamo a un'autorità di controllo: Autorità Garante per la protezione dei dati personali – </w:t>
      </w:r>
      <w:hyperlink r:id="rId11">
        <w:r>
          <w:rPr>
            <w:color w:val="0000FF"/>
            <w:sz w:val="16"/>
            <w:szCs w:val="16"/>
            <w:u w:val="single"/>
          </w:rPr>
          <w:t>www.garanteprivacy.it</w:t>
        </w:r>
      </w:hyperlink>
      <w:r>
        <w:rPr>
          <w:color w:val="000000"/>
          <w:sz w:val="16"/>
          <w:szCs w:val="16"/>
        </w:rPr>
        <w:t xml:space="preserve"> .</w:t>
      </w:r>
    </w:p>
    <w:p w14:paraId="4E044965" w14:textId="77777777" w:rsidR="008D47FA" w:rsidRDefault="008D47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p w14:paraId="15808A86" w14:textId="77777777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Il conferimento dei dati personali non è facoltativo: il mancato conferimento dei dati richiesti non consente la partecipazione alla procedura selettiva.</w:t>
      </w:r>
    </w:p>
    <w:p w14:paraId="7F4F008E" w14:textId="77777777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L’Ente non adotta alcun processo automatizzato, compresa la profilazione di cui all'art. 22, paragrafi 1 e 4, </w:t>
      </w:r>
    </w:p>
    <w:p w14:paraId="14D54B8A" w14:textId="77777777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16"/>
          <w:szCs w:val="16"/>
        </w:rPr>
        <w:t>L'azienda S.I. Impresa è nominata responsabile esterno del trattamento dei dati ai sensi dell'art. 28 del regolamento UE 2016/679.</w:t>
      </w:r>
    </w:p>
    <w:p w14:paraId="55BF9BAA" w14:textId="77777777" w:rsidR="008D47FA" w:rsidRDefault="008D47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2C39AE1" w14:textId="77777777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________________________________</w:t>
      </w:r>
    </w:p>
    <w:p w14:paraId="15198694" w14:textId="1505C5F2" w:rsidR="008D47FA" w:rsidRDefault="00D777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data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</w:t>
      </w:r>
      <w:proofErr w:type="gramStart"/>
      <w:r>
        <w:rPr>
          <w:color w:val="000000"/>
          <w:sz w:val="18"/>
          <w:szCs w:val="18"/>
        </w:rPr>
        <w:t xml:space="preserve">   (</w:t>
      </w:r>
      <w:proofErr w:type="gramEnd"/>
      <w:r>
        <w:rPr>
          <w:color w:val="000000"/>
          <w:sz w:val="18"/>
          <w:szCs w:val="18"/>
        </w:rPr>
        <w:t xml:space="preserve">firma </w:t>
      </w:r>
      <w:r w:rsidR="009B76B5">
        <w:rPr>
          <w:color w:val="000000"/>
          <w:sz w:val="18"/>
          <w:szCs w:val="18"/>
        </w:rPr>
        <w:t xml:space="preserve">digitale </w:t>
      </w:r>
      <w:r w:rsidR="00313432">
        <w:rPr>
          <w:color w:val="000000"/>
          <w:sz w:val="18"/>
          <w:szCs w:val="18"/>
        </w:rPr>
        <w:t xml:space="preserve">del </w:t>
      </w:r>
      <w:r>
        <w:rPr>
          <w:color w:val="000000"/>
          <w:sz w:val="18"/>
          <w:szCs w:val="18"/>
        </w:rPr>
        <w:t>titolare/legale rappresentante</w:t>
      </w:r>
      <w:r w:rsidR="009B76B5">
        <w:rPr>
          <w:color w:val="000000"/>
          <w:sz w:val="18"/>
          <w:szCs w:val="18"/>
        </w:rPr>
        <w:t xml:space="preserve"> impresa richiedente</w:t>
      </w:r>
      <w:r>
        <w:rPr>
          <w:color w:val="000000"/>
          <w:sz w:val="18"/>
          <w:szCs w:val="18"/>
        </w:rPr>
        <w:t>)</w:t>
      </w:r>
    </w:p>
    <w:p w14:paraId="0F4C9145" w14:textId="77777777" w:rsidR="008D47FA" w:rsidRDefault="008D47FA">
      <w:pPr>
        <w:keepNext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i/>
          <w:color w:val="000000"/>
          <w:sz w:val="20"/>
          <w:szCs w:val="20"/>
        </w:rPr>
      </w:pPr>
    </w:p>
    <w:sectPr w:rsidR="008D47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76" w:right="748" w:bottom="776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8702A" w14:textId="77777777" w:rsidR="00A51A40" w:rsidRDefault="00A51A40">
      <w:pPr>
        <w:spacing w:line="240" w:lineRule="auto"/>
        <w:ind w:left="0" w:hanging="2"/>
      </w:pPr>
      <w:r>
        <w:separator/>
      </w:r>
    </w:p>
  </w:endnote>
  <w:endnote w:type="continuationSeparator" w:id="0">
    <w:p w14:paraId="0AA6A507" w14:textId="77777777" w:rsidR="00A51A40" w:rsidRDefault="00A51A4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MS PGothic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E3EF" w14:textId="77777777" w:rsidR="00117141" w:rsidRDefault="00117141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CF70" w14:textId="0267B4D5" w:rsidR="008D47FA" w:rsidRDefault="00D777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D6ADA">
      <w:rPr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  <w:p w14:paraId="40CBD826" w14:textId="77777777" w:rsidR="008D47FA" w:rsidRDefault="008D47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64385" w14:textId="77777777" w:rsidR="00117141" w:rsidRDefault="00117141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84A7C" w14:textId="77777777" w:rsidR="00A51A40" w:rsidRDefault="00A51A40">
      <w:pPr>
        <w:spacing w:line="240" w:lineRule="auto"/>
        <w:ind w:left="0" w:hanging="2"/>
      </w:pPr>
      <w:r>
        <w:separator/>
      </w:r>
    </w:p>
  </w:footnote>
  <w:footnote w:type="continuationSeparator" w:id="0">
    <w:p w14:paraId="6067F6BF" w14:textId="77777777" w:rsidR="00A51A40" w:rsidRDefault="00A51A4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C8455" w14:textId="77777777" w:rsidR="00117141" w:rsidRDefault="00117141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D8F07" w14:textId="187A0353" w:rsidR="008D47FA" w:rsidRPr="00117141" w:rsidRDefault="00D94061" w:rsidP="00D940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490"/>
      </w:tabs>
      <w:spacing w:line="240" w:lineRule="auto"/>
      <w:ind w:left="0" w:hanging="2"/>
      <w:jc w:val="center"/>
      <w:rPr>
        <w:sz w:val="18"/>
        <w:szCs w:val="18"/>
      </w:rPr>
    </w:pPr>
    <w:bookmarkStart w:id="0" w:name="_Hlk209617227"/>
    <w:bookmarkStart w:id="1" w:name="_Hlk209617228"/>
    <w:r w:rsidRPr="007554EE">
      <w:rPr>
        <w:color w:val="FF0000"/>
        <w:sz w:val="18"/>
        <w:szCs w:val="18"/>
      </w:rPr>
      <w:t xml:space="preserve">Bando voucher alle MPMI delle zone </w:t>
    </w:r>
    <w:r w:rsidRPr="007554EE">
      <w:rPr>
        <w:color w:val="FF0000"/>
        <w:sz w:val="18"/>
        <w:szCs w:val="18"/>
        <w:lang w:eastAsia="it-IT"/>
      </w:rPr>
      <w:t>dell’area flegrea maggiormente interessate dal bradisismo per ammodernamento macchin</w:t>
    </w:r>
    <w:r>
      <w:rPr>
        <w:color w:val="FF0000"/>
        <w:sz w:val="18"/>
        <w:szCs w:val="18"/>
        <w:lang w:eastAsia="it-IT"/>
      </w:rPr>
      <w:t xml:space="preserve">e ed </w:t>
    </w:r>
    <w:r w:rsidRPr="007554EE">
      <w:rPr>
        <w:color w:val="FF0000"/>
        <w:sz w:val="18"/>
        <w:szCs w:val="18"/>
        <w:lang w:eastAsia="it-IT"/>
      </w:rPr>
      <w:t>attrezzature - anno 2025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116E" w14:textId="77777777" w:rsidR="00117141" w:rsidRDefault="00117141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73590"/>
    <w:multiLevelType w:val="multilevel"/>
    <w:tmpl w:val="22DE052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47929F4"/>
    <w:multiLevelType w:val="multilevel"/>
    <w:tmpl w:val="5A363B2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45D84256"/>
    <w:multiLevelType w:val="multilevel"/>
    <w:tmpl w:val="3D2419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23B61C2"/>
    <w:multiLevelType w:val="multilevel"/>
    <w:tmpl w:val="3D08AB0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59B82033"/>
    <w:multiLevelType w:val="multilevel"/>
    <w:tmpl w:val="07CC7E50"/>
    <w:lvl w:ilvl="0">
      <w:start w:val="1"/>
      <w:numFmt w:val="bullet"/>
      <w:lvlText w:val="◻"/>
      <w:lvlJc w:val="left"/>
      <w:pPr>
        <w:ind w:left="643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B5E5E39"/>
    <w:multiLevelType w:val="multilevel"/>
    <w:tmpl w:val="EA2896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pStyle w:val="Titolo3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pStyle w:val="Titolo5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631A2CE2"/>
    <w:multiLevelType w:val="multilevel"/>
    <w:tmpl w:val="24BA59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FA"/>
    <w:rsid w:val="000B030B"/>
    <w:rsid w:val="000C25E3"/>
    <w:rsid w:val="00117141"/>
    <w:rsid w:val="001F4EF9"/>
    <w:rsid w:val="0026005A"/>
    <w:rsid w:val="0028580B"/>
    <w:rsid w:val="00302F3B"/>
    <w:rsid w:val="00313432"/>
    <w:rsid w:val="00327524"/>
    <w:rsid w:val="003C0778"/>
    <w:rsid w:val="003C1DA2"/>
    <w:rsid w:val="004B465B"/>
    <w:rsid w:val="004B6117"/>
    <w:rsid w:val="005327A0"/>
    <w:rsid w:val="00551D7A"/>
    <w:rsid w:val="00563A80"/>
    <w:rsid w:val="005D14D2"/>
    <w:rsid w:val="005E414C"/>
    <w:rsid w:val="00604A98"/>
    <w:rsid w:val="00750D3C"/>
    <w:rsid w:val="007E2B0A"/>
    <w:rsid w:val="008509A0"/>
    <w:rsid w:val="008D47FA"/>
    <w:rsid w:val="00945CD2"/>
    <w:rsid w:val="00953531"/>
    <w:rsid w:val="009B0209"/>
    <w:rsid w:val="009B76B5"/>
    <w:rsid w:val="00A51A40"/>
    <w:rsid w:val="00B52B5C"/>
    <w:rsid w:val="00B6283F"/>
    <w:rsid w:val="00B96364"/>
    <w:rsid w:val="00BA734A"/>
    <w:rsid w:val="00BD19F2"/>
    <w:rsid w:val="00C61196"/>
    <w:rsid w:val="00C85A46"/>
    <w:rsid w:val="00CD6074"/>
    <w:rsid w:val="00D243A3"/>
    <w:rsid w:val="00D7774A"/>
    <w:rsid w:val="00D94061"/>
    <w:rsid w:val="00DD6ADA"/>
    <w:rsid w:val="00DE3B94"/>
    <w:rsid w:val="00DF37EA"/>
    <w:rsid w:val="00E03CD1"/>
    <w:rsid w:val="00EC4746"/>
    <w:rsid w:val="00EC5B1C"/>
    <w:rsid w:val="00F4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64D5"/>
  <w15:docId w15:val="{808DC2F6-D451-4D7F-ACFB-3A64C64A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ind w:left="-1" w:hanging="1"/>
      <w:outlineLvl w:val="2"/>
    </w:pPr>
    <w:rPr>
      <w:i/>
      <w:sz w:val="20"/>
      <w:szCs w:val="20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numPr>
        <w:ilvl w:val="4"/>
        <w:numId w:val="1"/>
      </w:numPr>
      <w:ind w:right="-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Times New Roman" w:eastAsia="SimSun" w:hAnsi="Times New Roman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 w:hint="default"/>
      <w:bCs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4">
    <w:name w:val="Car. predefinito paragrafo4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dellanota">
    <w:name w:val="Carattere della nota"/>
    <w:rPr>
      <w:w w:val="100"/>
      <w:position w:val="-1"/>
      <w:effect w:val="none"/>
      <w:vertAlign w:val="superscript"/>
      <w:cs w:val="0"/>
      <w:em w:val="none"/>
    </w:rPr>
  </w:style>
  <w:style w:type="character" w:styleId="Numeropagina">
    <w:name w:val="page number"/>
    <w:basedOn w:val="Carattere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arattereCarattere3">
    <w:name w:val="Carattere Carattere3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imandonotaapidipagina1">
    <w:name w:val="Rimando nota a piè di pagina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tterenotadichiusura">
    <w:name w:val="Carattere nota di chiusur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tterenotadichiusura">
    <w:name w:val="WW-Carattere nota di chiusura"/>
    <w:rPr>
      <w:w w:val="100"/>
      <w:position w:val="-1"/>
      <w:effect w:val="none"/>
      <w:vertAlign w:val="baseline"/>
      <w:cs w:val="0"/>
      <w:em w:val="none"/>
    </w:rPr>
  </w:style>
  <w:style w:type="character" w:customStyle="1" w:styleId="Rimandonotaapidipagina2">
    <w:name w:val="Rimando nota a piè di pagina2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imandonotadichiusura1">
    <w:name w:val="Rimando nota di chiusura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imandonotaapidipagina3">
    <w:name w:val="Rimando nota a piè di pagina3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imandonotadichiusura2">
    <w:name w:val="Rimando nota di chiusura2"/>
    <w:rPr>
      <w:w w:val="100"/>
      <w:position w:val="-1"/>
      <w:effect w:val="none"/>
      <w:vertAlign w:val="superscript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imandonotaapidipagina4">
    <w:name w:val="Rimando nota a piè di pagina4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imandonotadichiusura3">
    <w:name w:val="Rimando nota di chiusura3"/>
    <w:rPr>
      <w:w w:val="100"/>
      <w:position w:val="-1"/>
      <w:effect w:val="none"/>
      <w:vertAlign w:val="superscript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3">
    <w:name w:val="Body Text 3"/>
    <w:basedOn w:val="Normale"/>
    <w:pPr>
      <w:overflowPunct w:val="0"/>
      <w:autoSpaceDE w:val="0"/>
      <w:ind w:left="0" w:right="-2" w:firstLine="0"/>
      <w:jc w:val="both"/>
      <w:textAlignment w:val="baseline"/>
    </w:pPr>
    <w:rPr>
      <w:sz w:val="22"/>
      <w:szCs w:val="20"/>
      <w:u w:val="single"/>
    </w:rPr>
  </w:style>
  <w:style w:type="paragraph" w:styleId="Testodelblocco">
    <w:name w:val="Block Text"/>
    <w:basedOn w:val="Normale"/>
    <w:pPr>
      <w:overflowPunct w:val="0"/>
      <w:autoSpaceDE w:val="0"/>
      <w:ind w:left="284" w:right="-2" w:hanging="284"/>
      <w:textAlignment w:val="baseline"/>
    </w:pPr>
    <w:rPr>
      <w:sz w:val="22"/>
      <w:szCs w:val="20"/>
    </w:rPr>
  </w:style>
  <w:style w:type="paragraph" w:customStyle="1" w:styleId="DefaultParagraphFontChar">
    <w:name w:val="Default Paragraph Font Char"/>
    <w:basedOn w:val="Normale"/>
    <w:pPr>
      <w:spacing w:after="160" w:line="240" w:lineRule="atLeast"/>
    </w:pPr>
    <w:rPr>
      <w:rFonts w:ascii="Arial" w:hAnsi="Arial" w:cs="Arial"/>
      <w:sz w:val="20"/>
      <w:szCs w:val="20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Contenutocornice">
    <w:name w:val="Contenuto cornice"/>
    <w:basedOn w:val="Corpotesto"/>
  </w:style>
  <w:style w:type="paragraph" w:styleId="NormaleWeb">
    <w:name w:val="Normal (Web)"/>
    <w:basedOn w:val="Normale"/>
    <w:pPr>
      <w:suppressAutoHyphens/>
      <w:spacing w:after="150"/>
    </w:pPr>
    <w:rPr>
      <w:rFonts w:ascii="Roboto Condensed" w:hAnsi="Roboto Condensed" w:cs="Roboto Condensed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anteprivacy.i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pd@na.legalmail.camcom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pd.cameranapoli@na.camcom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uckfNjbap3mCrKHI7NMrve43lg==">AMUW2mWk+H42pceHsorbsbRRHaUFrENhoOedCK+r7q1HmdgZ3dM8Ld3FD8rWorFKy8gps96GuM9c4Ku3HzRba/0mSOij94LoorSjK+kFDzNRKgcunHNjh08=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eav0034</dc:creator>
  <cp:lastModifiedBy>CCIAA NAPOLI</cp:lastModifiedBy>
  <cp:revision>23</cp:revision>
  <cp:lastPrinted>2024-03-18T10:14:00Z</cp:lastPrinted>
  <dcterms:created xsi:type="dcterms:W3CDTF">2024-03-08T10:49:00Z</dcterms:created>
  <dcterms:modified xsi:type="dcterms:W3CDTF">2025-09-24T12:42:00Z</dcterms:modified>
</cp:coreProperties>
</file>